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>
        <w:tblPrEx/>
        <w:trPr/>
        <w:tc>
          <w:tcPr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СО ТЗ.0002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W w:w="3560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директора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 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 А.И.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2025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ТЕХНИЧЕСКОЕ ЗАДАНИЕ 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на проведение поставки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средств защиты, приспособлений и инструм.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для работы под напряжением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1. Общие положения.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1.1 Заказчик: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АО «Россети Сибирь Тываэнерго»</w:t>
      </w:r>
      <w:r>
        <w:rPr>
          <w:rFonts w:ascii="Times New Roman" w:hAnsi="Times New Roman" w:eastAsia="Times New Roman" w:cs="Times New Roman"/>
          <w:i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1.2 Предм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ет закупки: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поставка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средств защиты, приспособлений и инструм.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для работы под напряжением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2. Место, срок и условия поставки Продукции.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2.1 Место поставки: </w:t>
      </w:r>
      <w:r>
        <w:rPr>
          <w:rFonts w:ascii="Times New Roman" w:hAnsi="Times New Roman" w:eastAsia="Times New Roman" w:cs="Times New Roman"/>
          <w:iCs/>
          <w:sz w:val="26"/>
          <w:szCs w:val="26"/>
          <w:lang w:eastAsia="ru-RU"/>
        </w:rPr>
        <w:t xml:space="preserve">Центральный склад, г. Кызыл. Ул. Колхозная 2б.</w:t>
      </w:r>
      <w:r>
        <w:rPr>
          <w:rFonts w:ascii="Times New Roman" w:hAnsi="Times New Roman" w:cs="Times New Roman"/>
          <w:iCs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2.2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Поставка продукции осуществляется до места поставки силами и средствами поставщик.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Упаковка, 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 и документации должны соответствовать требованиям, </w:t>
      </w:r>
      <w:bookmarkStart w:id="0" w:name="_Hlk143434021"/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указанным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 технических условиях изготовителя продукции</w:t>
      </w:r>
      <w:bookmarkEnd w:id="0"/>
      <w:r>
        <w:rPr>
          <w:rFonts w:ascii="Times New Roman" w:hAnsi="Times New Roman" w:eastAsia="Times New Roman" w:cs="Times New Roman"/>
          <w:i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2.3 Срок поставки: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 12.01.2026 в течении календарных 30 дней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bookmarkStart w:id="1" w:name="_GoBack"/>
      <w:r>
        <w:rPr>
          <w:rFonts w:ascii="Times New Roman" w:hAnsi="Times New Roman" w:eastAsia="Times New Roman" w:cs="Times New Roman"/>
          <w:sz w:val="26"/>
          <w:szCs w:val="26"/>
        </w:rPr>
      </w:r>
      <w:bookmarkEnd w:id="1"/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3. Цена, перечень и объемы поставки Продукции.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3.1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Цена,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перечень и объемы поставки указаны в приложении 1.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3.2. Цена продукции включает в себя: все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сборы, расходы на транспортировку продукции до места поставки и стоимость тары и упаковки, гарантийные обязательства</w:t>
      </w:r>
      <w:r>
        <w:rPr>
          <w:rFonts w:ascii="Times New Roman" w:hAnsi="Times New Roman" w:eastAsia="Times New Roman" w:cs="Times New Roman"/>
          <w:i/>
          <w:sz w:val="26"/>
          <w:szCs w:val="26"/>
          <w:lang w:eastAsia="ru-RU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4. Общие требования к поставляемой продукции.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4.1. Поставляемая продукция должна быть изготовлена в год поставки или предшествующий ем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у в зависимости от типа приобретаемой продукции).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4.2. Продукция должна быть ранее не использованной, и не подверженная ремонту или восстановлению.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4.3. Продукция, внесенная в Единый перечень продукции, подлежащей обязательной сертификации должна иметь сер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тификаты соответствия ГОСТ Р.</w:t>
      </w:r>
      <w:r>
        <w:rPr>
          <w:rFonts w:ascii="Times New Roman" w:hAnsi="Times New Roman" w:cs="Times New Roman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 4.5. Продукция должна снабжаться идентифицирующей и информационной маркировкой, обеспечивающей потребителя полной информацией о продукции.</w:t>
      </w:r>
      <w:r>
        <w:rPr>
          <w:rFonts w:ascii="Times New Roman" w:hAnsi="Times New Roman" w:cs="Times New Roman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Маркировка должна располагаться на продукции или на ее упаковке, состоять из общеприня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4.6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r>
        <w:rPr>
          <w:rFonts w:ascii="Times New Roman" w:hAnsi="Times New Roman" w:eastAsia="Times New Roman" w:cs="Times New Roman"/>
          <w:i/>
          <w:sz w:val="26"/>
          <w:szCs w:val="26"/>
        </w:rPr>
        <w:t xml:space="preserve">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 xml:space="preserve">5.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Срок гарантии на поставляемую продукцию должен быть не менее 12 месяцев. Время начала исчисления гарантийного срока – с момента приемки продукции Заказчиком.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6. Правила приемки продукции.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Вся поставляемая продукция проходит входной контроль, осуществля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емый представителями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АО «Россети Сибирь Тываэнерго»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при получении на склад.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качеству производится в соответствии законодательством Российской Федерации (ст.513 ГК РФ) и условиям Договора.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количеству производится в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соответствии законодательством Российской Федерации (ст.513 ГК РФ) и условиям Договора.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тветствия содержимого упаковочным листам и характеристикам, указанным в товаросопроводительной документации;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овленным требованиям;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9"/>
        <w:gridCol w:w="1150"/>
        <w:gridCol w:w="4146"/>
        <w:gridCol w:w="1321"/>
        <w:gridCol w:w="2269"/>
      </w:tblGrid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Дата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Должность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Подпись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ФИО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Начальник ПАО "Россети Сибирь» ДТОиРОЭХ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Гаммель А.Я.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Начальник отдела логистики и МТО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Власов В.В.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Заместитель главного инженера по эксплуатации – начальник УТОиРОЭХ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Князев В.В.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sectPr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63"/>
    <w:link w:val="65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63"/>
    <w:link w:val="65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63"/>
    <w:link w:val="65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6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63"/>
    <w:link w:val="676"/>
    <w:uiPriority w:val="10"/>
    <w:rPr>
      <w:sz w:val="48"/>
      <w:szCs w:val="48"/>
    </w:rPr>
  </w:style>
  <w:style w:type="character" w:styleId="37">
    <w:name w:val="Subtitle Char"/>
    <w:basedOn w:val="663"/>
    <w:link w:val="678"/>
    <w:uiPriority w:val="11"/>
    <w:rPr>
      <w:sz w:val="24"/>
      <w:szCs w:val="24"/>
    </w:rPr>
  </w:style>
  <w:style w:type="character" w:styleId="39">
    <w:name w:val="Quote Char"/>
    <w:link w:val="680"/>
    <w:uiPriority w:val="29"/>
    <w:rPr>
      <w:i/>
    </w:rPr>
  </w:style>
  <w:style w:type="character" w:styleId="41">
    <w:name w:val="Intense Quote Char"/>
    <w:link w:val="682"/>
    <w:uiPriority w:val="30"/>
    <w:rPr>
      <w:i/>
    </w:rPr>
  </w:style>
  <w:style w:type="character" w:styleId="176">
    <w:name w:val="Footnote Text Char"/>
    <w:link w:val="813"/>
    <w:uiPriority w:val="99"/>
    <w:rPr>
      <w:sz w:val="18"/>
    </w:rPr>
  </w:style>
  <w:style w:type="character" w:styleId="179">
    <w:name w:val="Endnote Text Char"/>
    <w:link w:val="816"/>
    <w:uiPriority w:val="99"/>
    <w:rPr>
      <w:sz w:val="20"/>
    </w:rPr>
  </w:style>
  <w:style w:type="paragraph" w:styleId="653" w:default="1">
    <w:name w:val="Normal"/>
    <w:qFormat/>
  </w:style>
  <w:style w:type="paragraph" w:styleId="654">
    <w:name w:val="Heading 1"/>
    <w:basedOn w:val="653"/>
    <w:next w:val="653"/>
    <w:link w:val="66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5">
    <w:name w:val="Heading 2"/>
    <w:basedOn w:val="653"/>
    <w:next w:val="653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6">
    <w:name w:val="Heading 3"/>
    <w:basedOn w:val="653"/>
    <w:next w:val="653"/>
    <w:link w:val="66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7">
    <w:name w:val="Heading 4"/>
    <w:basedOn w:val="653"/>
    <w:next w:val="653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653"/>
    <w:next w:val="653"/>
    <w:link w:val="67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59">
    <w:name w:val="Heading 6"/>
    <w:basedOn w:val="653"/>
    <w:next w:val="653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60">
    <w:name w:val="Heading 7"/>
    <w:basedOn w:val="653"/>
    <w:next w:val="653"/>
    <w:link w:val="67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61">
    <w:name w:val="Heading 8"/>
    <w:basedOn w:val="653"/>
    <w:next w:val="653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62">
    <w:name w:val="Heading 9"/>
    <w:basedOn w:val="653"/>
    <w:next w:val="653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3" w:default="1">
    <w:name w:val="Default Paragraph Font"/>
    <w:uiPriority w:val="1"/>
    <w:semiHidden/>
    <w:unhideWhenUsed/>
  </w:style>
  <w:style w:type="table" w:styleId="6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5" w:default="1">
    <w:name w:val="No List"/>
    <w:uiPriority w:val="99"/>
    <w:semiHidden/>
    <w:unhideWhenUsed/>
  </w:style>
  <w:style w:type="character" w:styleId="666" w:customStyle="1">
    <w:name w:val="Заголовок 1 Знак"/>
    <w:basedOn w:val="663"/>
    <w:link w:val="654"/>
    <w:uiPriority w:val="9"/>
    <w:rPr>
      <w:rFonts w:ascii="Arial" w:hAnsi="Arial" w:eastAsia="Arial" w:cs="Arial"/>
      <w:sz w:val="40"/>
      <w:szCs w:val="40"/>
    </w:rPr>
  </w:style>
  <w:style w:type="character" w:styleId="667" w:customStyle="1">
    <w:name w:val="Заголовок 2 Знак"/>
    <w:basedOn w:val="663"/>
    <w:link w:val="655"/>
    <w:uiPriority w:val="9"/>
    <w:rPr>
      <w:rFonts w:ascii="Arial" w:hAnsi="Arial" w:eastAsia="Arial" w:cs="Arial"/>
      <w:sz w:val="34"/>
    </w:rPr>
  </w:style>
  <w:style w:type="character" w:styleId="668" w:customStyle="1">
    <w:name w:val="Заголовок 3 Знак"/>
    <w:basedOn w:val="663"/>
    <w:link w:val="656"/>
    <w:uiPriority w:val="9"/>
    <w:rPr>
      <w:rFonts w:ascii="Arial" w:hAnsi="Arial" w:eastAsia="Arial" w:cs="Arial"/>
      <w:sz w:val="30"/>
      <w:szCs w:val="30"/>
    </w:rPr>
  </w:style>
  <w:style w:type="character" w:styleId="669" w:customStyle="1">
    <w:name w:val="Заголовок 4 Знак"/>
    <w:basedOn w:val="66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670" w:customStyle="1">
    <w:name w:val="Заголовок 5 Знак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671" w:customStyle="1">
    <w:name w:val="Заголовок 6 Знак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672" w:customStyle="1">
    <w:name w:val="Заголовок 7 Знак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3" w:customStyle="1">
    <w:name w:val="Заголовок 8 Знак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674" w:customStyle="1">
    <w:name w:val="Заголовок 9 Знак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List Paragraph"/>
    <w:basedOn w:val="653"/>
    <w:uiPriority w:val="34"/>
    <w:qFormat/>
    <w:pPr>
      <w:contextualSpacing/>
      <w:ind w:left="720"/>
    </w:pPr>
  </w:style>
  <w:style w:type="paragraph" w:styleId="676">
    <w:name w:val="Title"/>
    <w:basedOn w:val="653"/>
    <w:next w:val="653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 w:customStyle="1">
    <w:name w:val="Название Знак"/>
    <w:basedOn w:val="663"/>
    <w:link w:val="676"/>
    <w:uiPriority w:val="10"/>
    <w:rPr>
      <w:sz w:val="48"/>
      <w:szCs w:val="48"/>
    </w:rPr>
  </w:style>
  <w:style w:type="paragraph" w:styleId="678">
    <w:name w:val="Subtitle"/>
    <w:basedOn w:val="653"/>
    <w:next w:val="653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 w:customStyle="1">
    <w:name w:val="Подзаголовок Знак"/>
    <w:basedOn w:val="663"/>
    <w:link w:val="678"/>
    <w:uiPriority w:val="11"/>
    <w:rPr>
      <w:sz w:val="24"/>
      <w:szCs w:val="24"/>
    </w:rPr>
  </w:style>
  <w:style w:type="paragraph" w:styleId="680">
    <w:name w:val="Quote"/>
    <w:basedOn w:val="653"/>
    <w:next w:val="653"/>
    <w:link w:val="681"/>
    <w:uiPriority w:val="29"/>
    <w:qFormat/>
    <w:pPr>
      <w:ind w:left="720" w:right="720"/>
    </w:pPr>
    <w:rPr>
      <w:i/>
    </w:rPr>
  </w:style>
  <w:style w:type="character" w:styleId="681" w:customStyle="1">
    <w:name w:val="Цитата 2 Знак"/>
    <w:link w:val="680"/>
    <w:uiPriority w:val="29"/>
    <w:rPr>
      <w:i/>
    </w:rPr>
  </w:style>
  <w:style w:type="paragraph" w:styleId="682">
    <w:name w:val="Intense Quote"/>
    <w:basedOn w:val="653"/>
    <w:next w:val="653"/>
    <w:link w:val="68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 w:customStyle="1">
    <w:name w:val="Выделенная цитата Знак"/>
    <w:link w:val="682"/>
    <w:uiPriority w:val="30"/>
    <w:rPr>
      <w:i/>
    </w:rPr>
  </w:style>
  <w:style w:type="character" w:styleId="684" w:customStyle="1">
    <w:name w:val="Header Char"/>
    <w:basedOn w:val="663"/>
    <w:uiPriority w:val="99"/>
  </w:style>
  <w:style w:type="character" w:styleId="685" w:customStyle="1">
    <w:name w:val="Footer Char"/>
    <w:basedOn w:val="663"/>
    <w:uiPriority w:val="99"/>
  </w:style>
  <w:style w:type="paragraph" w:styleId="686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687" w:customStyle="1">
    <w:name w:val="Caption Char"/>
    <w:uiPriority w:val="99"/>
  </w:style>
  <w:style w:type="table" w:styleId="688" w:customStyle="1">
    <w:name w:val="Table Grid Light"/>
    <w:basedOn w:val="66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689">
    <w:name w:val="Plain Table 1"/>
    <w:basedOn w:val="66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66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 w:customStyle="1">
    <w:name w:val="Grid Table 1 Light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 w:customStyle="1">
    <w:name w:val="Grid Table 1 Light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 w:customStyle="1">
    <w:name w:val="Grid Table 1 Light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 w:customStyle="1">
    <w:name w:val="Grid Table 1 Light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Grid Table 1 Light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 w:customStyle="1">
    <w:name w:val="Grid Table 2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 w:customStyle="1">
    <w:name w:val="Grid Table 2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 w:customStyle="1">
    <w:name w:val="Grid Table 2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 w:customStyle="1">
    <w:name w:val="Grid Table 2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 w:customStyle="1">
    <w:name w:val="Grid Table 2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2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3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3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3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3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3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 w:customStyle="1">
    <w:name w:val="Grid Table 4 - Accent 1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17" w:customStyle="1">
    <w:name w:val="Grid Table 4 - Accent 2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18" w:customStyle="1">
    <w:name w:val="Grid Table 4 - Accent 3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19" w:customStyle="1">
    <w:name w:val="Grid Table 4 - Accent 4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20" w:customStyle="1">
    <w:name w:val="Grid Table 4 - Accent 5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21" w:customStyle="1">
    <w:name w:val="Grid Table 4 - Accent 6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22">
    <w:name w:val="Grid Table 5 Dark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3" w:customStyle="1">
    <w:name w:val="Grid Table 5 Dark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24" w:customStyle="1">
    <w:name w:val="Grid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25" w:customStyle="1">
    <w:name w:val="Grid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26" w:customStyle="1">
    <w:name w:val="Grid Table 5 Dark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27" w:customStyle="1">
    <w:name w:val="Grid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28" w:customStyle="1">
    <w:name w:val="Grid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29">
    <w:name w:val="Grid Table 6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0" w:customStyle="1">
    <w:name w:val="Grid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31" w:customStyle="1">
    <w:name w:val="Grid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32" w:customStyle="1">
    <w:name w:val="Grid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33" w:customStyle="1">
    <w:name w:val="Grid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34" w:customStyle="1">
    <w:name w:val="Grid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35" w:customStyle="1">
    <w:name w:val="Grid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36">
    <w:name w:val="Grid Table 7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37" w:customStyle="1">
    <w:name w:val="Grid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38" w:customStyle="1">
    <w:name w:val="Grid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39" w:customStyle="1">
    <w:name w:val="Grid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0" w:customStyle="1">
    <w:name w:val="Grid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1" w:customStyle="1">
    <w:name w:val="Grid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2" w:customStyle="1">
    <w:name w:val="Grid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3">
    <w:name w:val="List Table 1 Light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List Table 1 Light - Accent 1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List Table 1 Light - Accent 2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List Table 1 Light - Accent 3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List Table 1 Light - Accent 4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List Table 1 Light - Accent 5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 - Accent 6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1" w:customStyle="1">
    <w:name w:val="List Table 2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52" w:customStyle="1">
    <w:name w:val="List Table 2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53" w:customStyle="1">
    <w:name w:val="List Table 2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54" w:customStyle="1">
    <w:name w:val="List Table 2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55" w:customStyle="1">
    <w:name w:val="List Table 2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56" w:customStyle="1">
    <w:name w:val="List Table 2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List Table 3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List Table 3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List Table 3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List Table 3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3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4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4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4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4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2" w:customStyle="1">
    <w:name w:val="List Table 5 Dark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3" w:customStyle="1">
    <w:name w:val="List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4" w:customStyle="1">
    <w:name w:val="List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5" w:customStyle="1">
    <w:name w:val="List Table 5 Dark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6" w:customStyle="1">
    <w:name w:val="List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>
    <w:name w:val="List Table 6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79" w:customStyle="1">
    <w:name w:val="List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80" w:customStyle="1">
    <w:name w:val="List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81" w:customStyle="1">
    <w:name w:val="List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82" w:customStyle="1">
    <w:name w:val="List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83" w:customStyle="1">
    <w:name w:val="List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784" w:customStyle="1">
    <w:name w:val="List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785">
    <w:name w:val="List Table 7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6" w:customStyle="1">
    <w:name w:val="List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7" w:customStyle="1">
    <w:name w:val="List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8" w:customStyle="1">
    <w:name w:val="List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9" w:customStyle="1">
    <w:name w:val="List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0" w:customStyle="1">
    <w:name w:val="List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1" w:customStyle="1">
    <w:name w:val="List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2" w:customStyle="1">
    <w:name w:val="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3" w:customStyle="1">
    <w:name w:val="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794" w:customStyle="1">
    <w:name w:val="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795" w:customStyle="1">
    <w:name w:val="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796" w:customStyle="1">
    <w:name w:val="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797" w:customStyle="1">
    <w:name w:val="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798" w:customStyle="1">
    <w:name w:val="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799" w:customStyle="1">
    <w:name w:val="Bordered &amp; 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0" w:customStyle="1">
    <w:name w:val="Bordered &amp; 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01" w:customStyle="1">
    <w:name w:val="Bordered &amp; 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02" w:customStyle="1">
    <w:name w:val="Bordered &amp; 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03" w:customStyle="1">
    <w:name w:val="Bordered &amp; 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04" w:customStyle="1">
    <w:name w:val="Bordered &amp; 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05" w:customStyle="1">
    <w:name w:val="Bordered &amp; 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06" w:customStyle="1">
    <w:name w:val="Bordered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07" w:customStyle="1">
    <w:name w:val="Bordered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08" w:customStyle="1">
    <w:name w:val="Bordered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09" w:customStyle="1">
    <w:name w:val="Bordered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10" w:customStyle="1">
    <w:name w:val="Bordered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11" w:customStyle="1">
    <w:name w:val="Bordered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12" w:customStyle="1">
    <w:name w:val="Bordered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13">
    <w:name w:val="footnote text"/>
    <w:basedOn w:val="653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 w:customStyle="1">
    <w:name w:val="Текст сноски Знак"/>
    <w:link w:val="813"/>
    <w:uiPriority w:val="99"/>
    <w:rPr>
      <w:sz w:val="18"/>
    </w:rPr>
  </w:style>
  <w:style w:type="character" w:styleId="815">
    <w:name w:val="footnote reference"/>
    <w:basedOn w:val="663"/>
    <w:uiPriority w:val="99"/>
    <w:unhideWhenUsed/>
    <w:rPr>
      <w:vertAlign w:val="superscript"/>
    </w:rPr>
  </w:style>
  <w:style w:type="paragraph" w:styleId="816">
    <w:name w:val="endnote text"/>
    <w:basedOn w:val="653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 w:customStyle="1">
    <w:name w:val="Текст концевой сноски Знак"/>
    <w:link w:val="816"/>
    <w:uiPriority w:val="99"/>
    <w:rPr>
      <w:sz w:val="20"/>
    </w:rPr>
  </w:style>
  <w:style w:type="character" w:styleId="818">
    <w:name w:val="endnote reference"/>
    <w:basedOn w:val="663"/>
    <w:uiPriority w:val="99"/>
    <w:semiHidden/>
    <w:unhideWhenUsed/>
    <w:rPr>
      <w:vertAlign w:val="superscript"/>
    </w:rPr>
  </w:style>
  <w:style w:type="paragraph" w:styleId="819">
    <w:name w:val="toc 1"/>
    <w:basedOn w:val="653"/>
    <w:next w:val="653"/>
    <w:uiPriority w:val="39"/>
    <w:unhideWhenUsed/>
    <w:pPr>
      <w:spacing w:after="57"/>
    </w:pPr>
  </w:style>
  <w:style w:type="paragraph" w:styleId="820">
    <w:name w:val="toc 2"/>
    <w:basedOn w:val="653"/>
    <w:next w:val="653"/>
    <w:uiPriority w:val="39"/>
    <w:unhideWhenUsed/>
    <w:pPr>
      <w:ind w:left="283"/>
      <w:spacing w:after="57"/>
    </w:pPr>
  </w:style>
  <w:style w:type="paragraph" w:styleId="821">
    <w:name w:val="toc 3"/>
    <w:basedOn w:val="653"/>
    <w:next w:val="653"/>
    <w:uiPriority w:val="39"/>
    <w:unhideWhenUsed/>
    <w:pPr>
      <w:ind w:left="567"/>
      <w:spacing w:after="57"/>
    </w:pPr>
  </w:style>
  <w:style w:type="paragraph" w:styleId="822">
    <w:name w:val="toc 4"/>
    <w:basedOn w:val="653"/>
    <w:next w:val="653"/>
    <w:uiPriority w:val="39"/>
    <w:unhideWhenUsed/>
    <w:pPr>
      <w:ind w:left="850"/>
      <w:spacing w:after="57"/>
    </w:pPr>
  </w:style>
  <w:style w:type="paragraph" w:styleId="823">
    <w:name w:val="toc 5"/>
    <w:basedOn w:val="653"/>
    <w:next w:val="653"/>
    <w:uiPriority w:val="39"/>
    <w:unhideWhenUsed/>
    <w:pPr>
      <w:ind w:left="1134"/>
      <w:spacing w:after="57"/>
    </w:pPr>
  </w:style>
  <w:style w:type="paragraph" w:styleId="824">
    <w:name w:val="toc 6"/>
    <w:basedOn w:val="653"/>
    <w:next w:val="653"/>
    <w:uiPriority w:val="39"/>
    <w:unhideWhenUsed/>
    <w:pPr>
      <w:ind w:left="1417"/>
      <w:spacing w:after="57"/>
    </w:pPr>
  </w:style>
  <w:style w:type="paragraph" w:styleId="825">
    <w:name w:val="toc 7"/>
    <w:basedOn w:val="653"/>
    <w:next w:val="653"/>
    <w:uiPriority w:val="39"/>
    <w:unhideWhenUsed/>
    <w:pPr>
      <w:ind w:left="1701"/>
      <w:spacing w:after="57"/>
    </w:pPr>
  </w:style>
  <w:style w:type="paragraph" w:styleId="826">
    <w:name w:val="toc 8"/>
    <w:basedOn w:val="653"/>
    <w:next w:val="653"/>
    <w:uiPriority w:val="39"/>
    <w:unhideWhenUsed/>
    <w:pPr>
      <w:ind w:left="1984"/>
      <w:spacing w:after="57"/>
    </w:pPr>
  </w:style>
  <w:style w:type="paragraph" w:styleId="827">
    <w:name w:val="toc 9"/>
    <w:basedOn w:val="653"/>
    <w:next w:val="653"/>
    <w:uiPriority w:val="39"/>
    <w:unhideWhenUsed/>
    <w:pPr>
      <w:ind w:left="2268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653"/>
    <w:next w:val="653"/>
    <w:uiPriority w:val="99"/>
    <w:unhideWhenUsed/>
    <w:pPr>
      <w:spacing w:after="0"/>
    </w:pPr>
  </w:style>
  <w:style w:type="character" w:styleId="830" w:customStyle="1">
    <w:name w:val="msochangeprop"/>
    <w:basedOn w:val="663"/>
  </w:style>
  <w:style w:type="character" w:styleId="831" w:customStyle="1">
    <w:name w:val="msoins"/>
    <w:basedOn w:val="663"/>
  </w:style>
  <w:style w:type="character" w:styleId="832" w:customStyle="1">
    <w:name w:val="match1"/>
    <w:basedOn w:val="663"/>
    <w:rPr>
      <w:color w:val="000000"/>
      <w:shd w:val="clear" w:color="auto" w:fill="fff152"/>
    </w:rPr>
  </w:style>
  <w:style w:type="character" w:styleId="833" w:customStyle="1">
    <w:name w:val="msodel"/>
    <w:basedOn w:val="663"/>
  </w:style>
  <w:style w:type="paragraph" w:styleId="834">
    <w:name w:val="Header"/>
    <w:basedOn w:val="653"/>
    <w:link w:val="83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5" w:customStyle="1">
    <w:name w:val="Верхний колонтитул Знак"/>
    <w:basedOn w:val="663"/>
    <w:link w:val="834"/>
    <w:uiPriority w:val="99"/>
  </w:style>
  <w:style w:type="paragraph" w:styleId="836">
    <w:name w:val="Footer"/>
    <w:basedOn w:val="653"/>
    <w:link w:val="83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7" w:customStyle="1">
    <w:name w:val="Нижний колонтитул Знак"/>
    <w:basedOn w:val="663"/>
    <w:link w:val="836"/>
    <w:uiPriority w:val="99"/>
  </w:style>
  <w:style w:type="table" w:styleId="838">
    <w:name w:val="Table Grid"/>
    <w:basedOn w:val="664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39">
    <w:name w:val="No Spacing"/>
    <w:link w:val="840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840" w:customStyle="1">
    <w:name w:val="Без интервала Знак"/>
    <w:link w:val="839"/>
    <w:uiPriority w:val="1"/>
    <w:rPr>
      <w:rFonts w:ascii="Calibri" w:hAnsi="Calibri" w:eastAsia="Calibri" w:cs="Times New Roman"/>
    </w:rPr>
  </w:style>
  <w:style w:type="paragraph" w:styleId="841">
    <w:name w:val="Revision"/>
    <w:hidden/>
    <w:uiPriority w:val="99"/>
    <w:semiHidden/>
    <w:pPr>
      <w:spacing w:after="0" w:line="240" w:lineRule="auto"/>
    </w:pPr>
  </w:style>
  <w:style w:type="paragraph" w:styleId="842">
    <w:name w:val="Balloon Text"/>
    <w:basedOn w:val="653"/>
    <w:link w:val="84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3" w:customStyle="1">
    <w:name w:val="Текст выноски Знак"/>
    <w:basedOn w:val="663"/>
    <w:link w:val="842"/>
    <w:uiPriority w:val="99"/>
    <w:semiHidden/>
    <w:rPr>
      <w:rFonts w:ascii="Segoe UI" w:hAnsi="Segoe UI" w:cs="Segoe UI"/>
      <w:sz w:val="18"/>
      <w:szCs w:val="18"/>
    </w:rPr>
  </w:style>
  <w:style w:type="character" w:styleId="844">
    <w:name w:val="Hyperlink"/>
    <w:basedOn w:val="663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revision>12</cp:revision>
  <dcterms:created xsi:type="dcterms:W3CDTF">2023-08-20T07:39:00Z</dcterms:created>
  <dcterms:modified xsi:type="dcterms:W3CDTF">2025-10-08T01:59:39Z</dcterms:modified>
</cp:coreProperties>
</file>